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AB2A" w14:textId="21999D08" w:rsidR="00E46803" w:rsidRPr="00D97274" w:rsidRDefault="00B92E4A" w:rsidP="0B3CD4ED">
      <w:pPr>
        <w:spacing w:before="80"/>
        <w:rPr>
          <w:rFonts w:cs="Arial"/>
          <w:b/>
          <w:bCs/>
          <w:sz w:val="28"/>
          <w:szCs w:val="28"/>
          <w:lang w:val="de-CH"/>
        </w:rPr>
      </w:pPr>
      <w:r>
        <w:br/>
      </w:r>
      <w:r w:rsidRPr="00D97274">
        <w:rPr>
          <w:rFonts w:cs="Arial"/>
          <w:b/>
          <w:bCs/>
          <w:sz w:val="28"/>
          <w:szCs w:val="28"/>
          <w:lang w:val="de-CH"/>
        </w:rPr>
        <w:t>Christine Wiederkehr-Luther wird neue Präsidentin von Swiss Recycle</w:t>
      </w:r>
    </w:p>
    <w:p w14:paraId="7776D198" w14:textId="77777777" w:rsidR="00B92E4A" w:rsidRPr="00B92E4A" w:rsidRDefault="00B92E4A" w:rsidP="00B92E4A">
      <w:pPr>
        <w:spacing w:line="240" w:lineRule="auto"/>
        <w:jc w:val="both"/>
        <w:rPr>
          <w:rFonts w:cs="Arial"/>
          <w:b/>
          <w:bCs/>
          <w:sz w:val="24"/>
        </w:rPr>
      </w:pPr>
      <w:r w:rsidRPr="00B92E4A">
        <w:rPr>
          <w:rFonts w:cs="Arial"/>
          <w:b/>
          <w:bCs/>
          <w:sz w:val="24"/>
        </w:rPr>
        <w:t xml:space="preserve">Christine Wiederkehr-Luther tritt im Mai 2024 die Nachfolge von Markus Tavernier an, der das Präsidium Swiss Recycle nach über 13 Jahren abgibt. Die Umsetzung der Strategie „360° Kreislaufwirtschaft“ wird entschlossen weitergeführt. </w:t>
      </w:r>
    </w:p>
    <w:p w14:paraId="45B2B224" w14:textId="77777777" w:rsidR="00B92E4A" w:rsidRDefault="00B92E4A" w:rsidP="00B92E4A">
      <w:pPr>
        <w:spacing w:line="240" w:lineRule="auto"/>
        <w:jc w:val="both"/>
        <w:rPr>
          <w:rFonts w:cs="Arial"/>
          <w:b/>
          <w:bCs/>
        </w:rPr>
      </w:pPr>
    </w:p>
    <w:p w14:paraId="6FE361DB" w14:textId="77777777" w:rsidR="00B92E4A" w:rsidRDefault="00B92E4A" w:rsidP="00B92E4A">
      <w:pPr>
        <w:spacing w:line="240" w:lineRule="auto"/>
        <w:jc w:val="both"/>
        <w:rPr>
          <w:rFonts w:cs="Arial"/>
        </w:rPr>
      </w:pPr>
      <w:r w:rsidRPr="00227787">
        <w:rPr>
          <w:rFonts w:cs="Arial"/>
        </w:rPr>
        <w:t>Eine Ära findet sein Ende</w:t>
      </w:r>
      <w:r>
        <w:rPr>
          <w:rFonts w:cs="Arial"/>
        </w:rPr>
        <w:t>:</w:t>
      </w:r>
      <w:r w:rsidRPr="00227787">
        <w:rPr>
          <w:rFonts w:cs="Arial"/>
        </w:rPr>
        <w:t xml:space="preserve"> Nachdem </w:t>
      </w:r>
      <w:r w:rsidRPr="001B34A5">
        <w:rPr>
          <w:rFonts w:cs="Arial"/>
          <w:b/>
          <w:bCs/>
        </w:rPr>
        <w:t>Markus Tavernier</w:t>
      </w:r>
      <w:r w:rsidRPr="00227787">
        <w:rPr>
          <w:rFonts w:cs="Arial"/>
        </w:rPr>
        <w:t xml:space="preserve"> bereits im </w:t>
      </w:r>
      <w:r>
        <w:rPr>
          <w:rFonts w:cs="Arial"/>
        </w:rPr>
        <w:t xml:space="preserve">Jahr </w:t>
      </w:r>
      <w:r w:rsidRPr="00227787">
        <w:rPr>
          <w:rFonts w:cs="Arial"/>
        </w:rPr>
        <w:t xml:space="preserve">2020 als langjähriger Geschäftsführer von der IGORA Genossenschaft und Ferro Recycling zurücktrat, gibt er nun auch </w:t>
      </w:r>
      <w:r>
        <w:rPr>
          <w:rFonts w:cs="Arial"/>
        </w:rPr>
        <w:t xml:space="preserve">das Präsidium </w:t>
      </w:r>
      <w:r w:rsidRPr="00227787">
        <w:rPr>
          <w:rFonts w:cs="Arial"/>
        </w:rPr>
        <w:t xml:space="preserve">von Swiss Recycle weiter. Die Dachorganisation dankt Tavernier </w:t>
      </w:r>
      <w:r>
        <w:rPr>
          <w:rFonts w:cs="Arial"/>
        </w:rPr>
        <w:t xml:space="preserve">herzlich </w:t>
      </w:r>
      <w:r w:rsidRPr="00227787">
        <w:rPr>
          <w:rFonts w:cs="Arial"/>
        </w:rPr>
        <w:t xml:space="preserve">für seine engagierte Arbeit im letzten Jahrzehnt und wünscht ihm alles </w:t>
      </w:r>
      <w:r>
        <w:rPr>
          <w:rFonts w:cs="Arial"/>
        </w:rPr>
        <w:t>G</w:t>
      </w:r>
      <w:r w:rsidRPr="00227787">
        <w:rPr>
          <w:rFonts w:cs="Arial"/>
        </w:rPr>
        <w:t xml:space="preserve">ute in der wohlverdienten Pension. </w:t>
      </w:r>
      <w:r>
        <w:rPr>
          <w:rFonts w:cs="Arial"/>
        </w:rPr>
        <w:t>Swiss Recycle hat sich unter seiner Präsidentschaft zu einem erfolgreichen Kompetenzzentrum für Recycling und Kreislaufwirtschaft entwickelt.</w:t>
      </w:r>
    </w:p>
    <w:p w14:paraId="245399AD" w14:textId="012DFE35" w:rsidR="00B92E4A" w:rsidRDefault="00B92E4A" w:rsidP="00B92E4A">
      <w:pPr>
        <w:spacing w:line="240" w:lineRule="auto"/>
        <w:jc w:val="both"/>
        <w:rPr>
          <w:rFonts w:cs="Arial"/>
        </w:rPr>
      </w:pPr>
    </w:p>
    <w:p w14:paraId="363B4A28" w14:textId="77777777" w:rsidR="00B92E4A" w:rsidRPr="00B92E4A" w:rsidRDefault="00B92E4A" w:rsidP="00B92E4A">
      <w:pPr>
        <w:spacing w:before="60" w:after="60" w:line="240" w:lineRule="auto"/>
        <w:rPr>
          <w:rFonts w:cs="Arial"/>
          <w:b/>
          <w:bCs/>
          <w:sz w:val="24"/>
        </w:rPr>
      </w:pPr>
      <w:r w:rsidRPr="00B92E4A">
        <w:rPr>
          <w:rFonts w:cs="Arial"/>
          <w:b/>
          <w:bCs/>
          <w:sz w:val="24"/>
        </w:rPr>
        <w:t>Neues Präsidium für 360° Kreislaufwirtschaft in der Schweiz</w:t>
      </w:r>
    </w:p>
    <w:p w14:paraId="1B989EE0" w14:textId="6EB1D24F" w:rsidR="00B92E4A" w:rsidRDefault="00F71D6D" w:rsidP="00B92E4A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Im </w:t>
      </w:r>
      <w:r w:rsidR="00B92E4A" w:rsidRPr="49825583">
        <w:rPr>
          <w:rFonts w:cs="Arial"/>
        </w:rPr>
        <w:t xml:space="preserve">Mai 2024 </w:t>
      </w:r>
      <w:r>
        <w:rPr>
          <w:rFonts w:cs="Arial"/>
        </w:rPr>
        <w:t xml:space="preserve">wird </w:t>
      </w:r>
      <w:r w:rsidR="00B92E4A" w:rsidRPr="49825583">
        <w:rPr>
          <w:rFonts w:cs="Arial"/>
          <w:b/>
          <w:bCs/>
        </w:rPr>
        <w:t>Christine Wiederkehr-Luther</w:t>
      </w:r>
      <w:r w:rsidR="00E80DAF">
        <w:rPr>
          <w:rFonts w:cs="Arial"/>
          <w:b/>
          <w:bCs/>
        </w:rPr>
        <w:t xml:space="preserve">, </w:t>
      </w:r>
      <w:r w:rsidR="00B92E4A" w:rsidRPr="009F56A9">
        <w:rPr>
          <w:rFonts w:cs="Arial"/>
        </w:rPr>
        <w:t>eine</w:t>
      </w:r>
      <w:r w:rsidR="00B92E4A" w:rsidRPr="49825583">
        <w:rPr>
          <w:rFonts w:cs="Arial"/>
        </w:rPr>
        <w:t xml:space="preserve"> profunde Kennerin der Schweizer Recyclinglandschaft</w:t>
      </w:r>
      <w:r w:rsidR="00E80DAF">
        <w:rPr>
          <w:rFonts w:cs="Arial"/>
        </w:rPr>
        <w:t xml:space="preserve">, </w:t>
      </w:r>
      <w:r w:rsidR="0034484B">
        <w:rPr>
          <w:rFonts w:cs="Arial"/>
        </w:rPr>
        <w:t xml:space="preserve">zur neuen Präsidentin </w:t>
      </w:r>
      <w:r w:rsidR="009F56A9">
        <w:rPr>
          <w:rFonts w:cs="Arial"/>
        </w:rPr>
        <w:t xml:space="preserve">an der Generalversammlung </w:t>
      </w:r>
      <w:r w:rsidR="0034484B">
        <w:rPr>
          <w:rFonts w:cs="Arial"/>
        </w:rPr>
        <w:t xml:space="preserve">von </w:t>
      </w:r>
      <w:r w:rsidR="009F56A9">
        <w:rPr>
          <w:rFonts w:cs="Arial"/>
        </w:rPr>
        <w:t>Swiss Recycle gewählt werden.</w:t>
      </w:r>
      <w:r w:rsidR="00B92E4A" w:rsidRPr="49825583">
        <w:rPr>
          <w:rFonts w:cs="Arial"/>
        </w:rPr>
        <w:t xml:space="preserve"> In ihrer früheren Rolle als Leiterin Direktion Nachhaltigkeit Migros-Gruppe war sie bereits langjähriges Mitglied unterschiedlicher Führungsgremien </w:t>
      </w:r>
      <w:r w:rsidR="2A21C0F6" w:rsidRPr="49825583">
        <w:rPr>
          <w:rFonts w:cs="Arial"/>
        </w:rPr>
        <w:t>der</w:t>
      </w:r>
      <w:r w:rsidR="00B92E4A" w:rsidRPr="49825583">
        <w:rPr>
          <w:rFonts w:cs="Arial"/>
        </w:rPr>
        <w:t xml:space="preserve"> Recyclingsysteme in der Schweiz und hat diese aktiv mitgestaltet. </w:t>
      </w:r>
    </w:p>
    <w:p w14:paraId="23FF265F" w14:textId="77777777" w:rsidR="00B92E4A" w:rsidRDefault="00B92E4A" w:rsidP="00B92E4A">
      <w:pPr>
        <w:spacing w:line="240" w:lineRule="auto"/>
        <w:jc w:val="both"/>
        <w:rPr>
          <w:rFonts w:cs="Arial"/>
        </w:rPr>
      </w:pPr>
    </w:p>
    <w:p w14:paraId="4913AFA5" w14:textId="521C058A" w:rsidR="00B92E4A" w:rsidRDefault="00B92E4A" w:rsidP="00B92E4A">
      <w:pPr>
        <w:spacing w:line="240" w:lineRule="auto"/>
        <w:jc w:val="both"/>
        <w:rPr>
          <w:rFonts w:cs="Arial"/>
        </w:rPr>
      </w:pPr>
      <w:r w:rsidRPr="49825583">
        <w:rPr>
          <w:rFonts w:cs="Arial"/>
        </w:rPr>
        <w:t xml:space="preserve">Durch ihre </w:t>
      </w:r>
      <w:r w:rsidR="7F606FC5" w:rsidRPr="49825583">
        <w:rPr>
          <w:rFonts w:cs="Arial"/>
        </w:rPr>
        <w:t>über</w:t>
      </w:r>
      <w:r w:rsidRPr="49825583">
        <w:rPr>
          <w:rFonts w:cs="Arial"/>
        </w:rPr>
        <w:t xml:space="preserve"> 20-jährige Tätigkeit im Bereich Nachhaltigkeit sowie ihre aktuelle Rolle als Global Head </w:t>
      </w:r>
      <w:proofErr w:type="spellStart"/>
      <w:r w:rsidRPr="49825583">
        <w:rPr>
          <w:rFonts w:cs="Arial"/>
        </w:rPr>
        <w:t>of</w:t>
      </w:r>
      <w:proofErr w:type="spellEnd"/>
      <w:r w:rsidRPr="49825583">
        <w:rPr>
          <w:rFonts w:cs="Arial"/>
        </w:rPr>
        <w:t xml:space="preserve"> </w:t>
      </w:r>
      <w:proofErr w:type="spellStart"/>
      <w:r w:rsidRPr="49825583">
        <w:rPr>
          <w:rFonts w:cs="Arial"/>
        </w:rPr>
        <w:t>Sustainability</w:t>
      </w:r>
      <w:proofErr w:type="spellEnd"/>
      <w:r w:rsidRPr="49825583">
        <w:rPr>
          <w:rFonts w:cs="Arial"/>
        </w:rPr>
        <w:t xml:space="preserve"> bei </w:t>
      </w:r>
      <w:proofErr w:type="spellStart"/>
      <w:r w:rsidRPr="49825583">
        <w:rPr>
          <w:rFonts w:cs="Arial"/>
        </w:rPr>
        <w:t>K</w:t>
      </w:r>
      <w:r w:rsidR="00A5434F" w:rsidRPr="49825583">
        <w:rPr>
          <w:rFonts w:cs="Arial"/>
        </w:rPr>
        <w:t>ue</w:t>
      </w:r>
      <w:r w:rsidRPr="49825583">
        <w:rPr>
          <w:rFonts w:cs="Arial"/>
        </w:rPr>
        <w:t>hne</w:t>
      </w:r>
      <w:r w:rsidR="22EAB4D9" w:rsidRPr="49825583">
        <w:rPr>
          <w:rFonts w:cs="Arial"/>
        </w:rPr>
        <w:t>+</w:t>
      </w:r>
      <w:r w:rsidRPr="49825583">
        <w:rPr>
          <w:rFonts w:cs="Arial"/>
        </w:rPr>
        <w:t>Nagel</w:t>
      </w:r>
      <w:proofErr w:type="spellEnd"/>
      <w:r w:rsidRPr="49825583">
        <w:rPr>
          <w:rFonts w:cs="Arial"/>
        </w:rPr>
        <w:t xml:space="preserve"> bringt Wiederkehr-Luther zudem eine </w:t>
      </w:r>
      <w:proofErr w:type="spellStart"/>
      <w:r w:rsidRPr="49825583">
        <w:rPr>
          <w:rFonts w:cs="Arial"/>
        </w:rPr>
        <w:t>grosse</w:t>
      </w:r>
      <w:proofErr w:type="spellEnd"/>
      <w:r w:rsidRPr="49825583">
        <w:rPr>
          <w:rFonts w:cs="Arial"/>
        </w:rPr>
        <w:t xml:space="preserve"> Expertise in den Fachbereichen Umwelt, Recycling, Kreislaufwirtschaft, Klima und Logistik mit</w:t>
      </w:r>
      <w:r w:rsidR="004F77D0">
        <w:rPr>
          <w:rFonts w:cs="Arial"/>
        </w:rPr>
        <w:t xml:space="preserve">. Sie kann </w:t>
      </w:r>
      <w:r w:rsidRPr="49825583">
        <w:rPr>
          <w:rFonts w:cs="Arial"/>
        </w:rPr>
        <w:t xml:space="preserve">Swiss Recycle so optimal bei der Verfolgung seiner Vision </w:t>
      </w:r>
      <w:r w:rsidRPr="49825583">
        <w:rPr>
          <w:rFonts w:cs="Arial"/>
          <w:b/>
          <w:bCs/>
        </w:rPr>
        <w:t>„360° Kreislaufwirtschaft in der Schweiz“</w:t>
      </w:r>
      <w:r w:rsidRPr="49825583">
        <w:rPr>
          <w:rFonts w:cs="Arial"/>
        </w:rPr>
        <w:t xml:space="preserve"> unterstützen. </w:t>
      </w:r>
    </w:p>
    <w:p w14:paraId="72F4A0C2" w14:textId="77777777" w:rsidR="00B92E4A" w:rsidRDefault="00B92E4A" w:rsidP="00B92E4A">
      <w:pPr>
        <w:spacing w:line="240" w:lineRule="auto"/>
        <w:jc w:val="both"/>
        <w:rPr>
          <w:rFonts w:cs="Arial"/>
        </w:rPr>
      </w:pPr>
    </w:p>
    <w:p w14:paraId="13463698" w14:textId="51F571F4" w:rsidR="00B92E4A" w:rsidRDefault="00B92E4A" w:rsidP="49825583">
      <w:pPr>
        <w:spacing w:line="240" w:lineRule="auto"/>
        <w:jc w:val="both"/>
        <w:rPr>
          <w:rFonts w:cs="Arial"/>
        </w:rPr>
      </w:pPr>
      <w:r w:rsidRPr="49825583">
        <w:rPr>
          <w:rFonts w:cs="Arial"/>
        </w:rPr>
        <w:t>Nach dem Rebranding von Swiss Recycle ist die Wahl der neuen Präsidentin ein weiterer Schritt, u</w:t>
      </w:r>
      <w:r>
        <w:t xml:space="preserve">m </w:t>
      </w:r>
      <w:r w:rsidRPr="49825583">
        <w:rPr>
          <w:rFonts w:cs="Arial"/>
        </w:rPr>
        <w:t>den Fokus auf den gesamten Kreislauf von "Reuse" über "</w:t>
      </w:r>
      <w:proofErr w:type="spellStart"/>
      <w:r w:rsidRPr="49825583">
        <w:rPr>
          <w:rFonts w:cs="Arial"/>
        </w:rPr>
        <w:t>Repair</w:t>
      </w:r>
      <w:proofErr w:type="spellEnd"/>
      <w:r w:rsidRPr="49825583">
        <w:rPr>
          <w:rFonts w:cs="Arial"/>
        </w:rPr>
        <w:t xml:space="preserve">" bis "Recycle" zu richten. Die neue Präsidentin ist entschlossen - zusammen mit den Mitgliedern - diese Weiterentwicklung voranzutreiben. „Nur so können wir Branchenorganisationen, Gemeinden und Firmen als Partner aktiv auf dem Weg in eine zirkuläre Zukunft unterstützen und begleiten.“, </w:t>
      </w:r>
      <w:r w:rsidR="70AEEFB6" w:rsidRPr="49825583">
        <w:rPr>
          <w:rFonts w:cs="Arial"/>
        </w:rPr>
        <w:t>betont</w:t>
      </w:r>
      <w:r w:rsidRPr="49825583">
        <w:rPr>
          <w:rFonts w:cs="Arial"/>
        </w:rPr>
        <w:t xml:space="preserve"> Christine Wiederkehr-Luther.</w:t>
      </w:r>
    </w:p>
    <w:p w14:paraId="07A91D0B" w14:textId="77777777" w:rsidR="00B92E4A" w:rsidRDefault="00B92E4A" w:rsidP="00B92E4A">
      <w:pPr>
        <w:jc w:val="both"/>
        <w:rPr>
          <w:rFonts w:cs="Arial"/>
        </w:rPr>
      </w:pPr>
    </w:p>
    <w:p w14:paraId="7DCBEED5" w14:textId="77777777" w:rsidR="00B92E4A" w:rsidRPr="007B3B37" w:rsidRDefault="00B92E4A" w:rsidP="00B92E4A">
      <w:pPr>
        <w:rPr>
          <w:sz w:val="32"/>
          <w:szCs w:val="32"/>
        </w:rPr>
      </w:pPr>
      <w:r w:rsidRPr="007B3B37">
        <w:rPr>
          <w:rFonts w:cs="Arial"/>
          <w:b/>
          <w:bCs/>
        </w:rPr>
        <w:t xml:space="preserve">Medienkontakt </w:t>
      </w:r>
    </w:p>
    <w:p w14:paraId="1396584B" w14:textId="4D6A9850" w:rsidR="00B92E4A" w:rsidRDefault="00B92E4A" w:rsidP="00B92E4A">
      <w:pPr>
        <w:rPr>
          <w:rFonts w:cs="Arial"/>
        </w:rPr>
      </w:pPr>
      <w:r w:rsidRPr="007B3B37">
        <w:rPr>
          <w:rFonts w:cs="Arial"/>
        </w:rPr>
        <w:t>Patrik Geisselhardt</w:t>
      </w:r>
      <w:r>
        <w:rPr>
          <w:rFonts w:cs="Arial"/>
        </w:rPr>
        <w:t xml:space="preserve">, </w:t>
      </w:r>
      <w:r w:rsidRPr="007B3B37">
        <w:rPr>
          <w:rFonts w:cs="Arial"/>
        </w:rPr>
        <w:t>Geschäftsführer Swiss Recycle</w:t>
      </w:r>
      <w:r w:rsidRPr="007B3B37">
        <w:rPr>
          <w:sz w:val="32"/>
          <w:szCs w:val="32"/>
        </w:rPr>
        <w:br/>
      </w:r>
      <w:r w:rsidRPr="007B3B37">
        <w:rPr>
          <w:rFonts w:cs="Arial"/>
        </w:rPr>
        <w:t>T 044 342 20 00</w:t>
      </w:r>
      <w:r>
        <w:rPr>
          <w:rFonts w:cs="Arial"/>
        </w:rPr>
        <w:t xml:space="preserve">, </w:t>
      </w:r>
      <w:hyperlink r:id="rId10" w:history="1">
        <w:r w:rsidRPr="007B3B37">
          <w:rPr>
            <w:rStyle w:val="Hyperlink"/>
            <w:rFonts w:cs="Arial"/>
          </w:rPr>
          <w:t>patrik.geisselhardt@swissrecycle.ch</w:t>
        </w:r>
      </w:hyperlink>
      <w:r w:rsidR="000D1341">
        <w:rPr>
          <w:rStyle w:val="Hyperlink"/>
          <w:rFonts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B92E4A" w14:paraId="73781C41" w14:textId="77777777" w:rsidTr="000D1341">
        <w:trPr>
          <w:trHeight w:val="340"/>
        </w:trPr>
        <w:tc>
          <w:tcPr>
            <w:tcW w:w="9352" w:type="dxa"/>
            <w:shd w:val="clear" w:color="auto" w:fill="auto"/>
          </w:tcPr>
          <w:p w14:paraId="09C5F2EA" w14:textId="77777777" w:rsidR="00B92E4A" w:rsidRPr="000D1341" w:rsidRDefault="00B92E4A" w:rsidP="000D1341">
            <w:pPr>
              <w:jc w:val="both"/>
              <w:rPr>
                <w:rFonts w:cs="Arial"/>
                <w:b/>
                <w:bCs/>
                <w:i/>
                <w:iCs/>
                <w:szCs w:val="20"/>
              </w:rPr>
            </w:pPr>
            <w:r w:rsidRPr="000D1341">
              <w:rPr>
                <w:rFonts w:cs="Arial"/>
                <w:b/>
                <w:bCs/>
                <w:i/>
                <w:iCs/>
                <w:szCs w:val="20"/>
              </w:rPr>
              <w:t xml:space="preserve">Swiss Recycle – </w:t>
            </w:r>
            <w:hyperlink r:id="rId11" w:history="1">
              <w:r w:rsidRPr="000D1341">
                <w:rPr>
                  <w:rStyle w:val="Hyperlink"/>
                  <w:rFonts w:cs="Arial"/>
                  <w:b/>
                  <w:bCs/>
                  <w:i/>
                  <w:iCs/>
                  <w:szCs w:val="20"/>
                </w:rPr>
                <w:t>www.swissrecycle.ch</w:t>
              </w:r>
            </w:hyperlink>
            <w:r w:rsidRPr="000D1341">
              <w:rPr>
                <w:rFonts w:cs="Arial"/>
                <w:b/>
                <w:bCs/>
                <w:i/>
                <w:iCs/>
                <w:szCs w:val="20"/>
              </w:rPr>
              <w:t xml:space="preserve"> </w:t>
            </w:r>
          </w:p>
          <w:p w14:paraId="0A04C14B" w14:textId="77777777" w:rsidR="00B92E4A" w:rsidRPr="00557DD3" w:rsidRDefault="00B92E4A" w:rsidP="00B92E4A">
            <w:pPr>
              <w:spacing w:line="24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0D1341">
              <w:rPr>
                <w:rFonts w:cs="Arial"/>
                <w:i/>
                <w:iCs/>
                <w:sz w:val="18"/>
                <w:szCs w:val="18"/>
              </w:rPr>
              <w:t xml:space="preserve">Swiss Recycle ist das Kompetenzzentrum für Recycling und Kreislaufwirtschaft in der Schweiz und steht für hohe Qualität, Transparenz und nachhaltige Entwicklung bei allen Re-Strategien. Wir unterstützen unsere Anspruchsgruppen, Materialkreisläufe zu </w:t>
            </w:r>
            <w:proofErr w:type="spellStart"/>
            <w:r w:rsidRPr="000D1341">
              <w:rPr>
                <w:rFonts w:cs="Arial"/>
                <w:i/>
                <w:iCs/>
                <w:sz w:val="18"/>
                <w:szCs w:val="18"/>
              </w:rPr>
              <w:t>schliessen</w:t>
            </w:r>
            <w:proofErr w:type="spellEnd"/>
            <w:r w:rsidRPr="000D1341">
              <w:rPr>
                <w:rFonts w:cs="Arial"/>
                <w:i/>
                <w:iCs/>
                <w:sz w:val="18"/>
                <w:szCs w:val="18"/>
              </w:rPr>
              <w:t>. Gemeinsam mit unseren Mitgliedern schaffen wir einheitliche Standards, stellen geeignete Rahmenbedingungen sicher und ermöglichen eine übergeordnete Kommunikation auf Ebene der Dachorganisation</w:t>
            </w:r>
            <w:r w:rsidRPr="00D97274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</w:tc>
      </w:tr>
    </w:tbl>
    <w:p w14:paraId="08496826" w14:textId="77777777" w:rsidR="00B92E4A" w:rsidRPr="007A466A" w:rsidRDefault="00B92E4A" w:rsidP="00653F8D">
      <w:pPr>
        <w:rPr>
          <w:rFonts w:cs="Helvetica"/>
          <w:szCs w:val="20"/>
          <w:lang w:val="de-CH"/>
        </w:rPr>
      </w:pPr>
    </w:p>
    <w:sectPr w:rsidR="00B92E4A" w:rsidRPr="007A466A" w:rsidSect="005826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8E06" w14:textId="77777777" w:rsidR="00090562" w:rsidRDefault="00090562" w:rsidP="001041C7">
      <w:pPr>
        <w:spacing w:line="240" w:lineRule="auto"/>
      </w:pPr>
      <w:r>
        <w:separator/>
      </w:r>
    </w:p>
  </w:endnote>
  <w:endnote w:type="continuationSeparator" w:id="0">
    <w:p w14:paraId="3744F1B0" w14:textId="77777777" w:rsidR="00090562" w:rsidRDefault="00090562" w:rsidP="001041C7">
      <w:pPr>
        <w:spacing w:line="240" w:lineRule="auto"/>
      </w:pPr>
      <w:r>
        <w:continuationSeparator/>
      </w:r>
    </w:p>
  </w:endnote>
  <w:endnote w:type="continuationNotice" w:id="1">
    <w:p w14:paraId="63DD7E40" w14:textId="77777777" w:rsidR="00090562" w:rsidRDefault="000905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7AB2" w14:textId="77777777" w:rsidR="002C06BB" w:rsidRDefault="002C06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55E3" w14:textId="55570AEB" w:rsidR="00C36605" w:rsidRPr="00020C25" w:rsidRDefault="00C36605" w:rsidP="00C36605">
    <w:pPr>
      <w:pStyle w:val="EinfAbs"/>
      <w:jc w:val="center"/>
      <w:rPr>
        <w:rFonts w:ascii="Helvetica" w:hAnsi="Helvetica" w:cs="Helvetica"/>
        <w:color w:val="21877C"/>
        <w:sz w:val="18"/>
        <w:szCs w:val="18"/>
      </w:rPr>
    </w:pPr>
    <w:r w:rsidRPr="00020C25">
      <w:rPr>
        <w:rFonts w:ascii="Helvetica" w:hAnsi="Helvetica" w:cs="Helvetica"/>
        <w:b/>
        <w:bCs/>
        <w:color w:val="21877C"/>
        <w:sz w:val="18"/>
        <w:szCs w:val="18"/>
      </w:rPr>
      <w:t>Swiss Recycl</w:t>
    </w:r>
    <w:r w:rsidR="002C06BB">
      <w:rPr>
        <w:rFonts w:ascii="Helvetica" w:hAnsi="Helvetica" w:cs="Helvetica"/>
        <w:b/>
        <w:bCs/>
        <w:color w:val="21877C"/>
        <w:sz w:val="18"/>
        <w:szCs w:val="18"/>
      </w:rPr>
      <w:t>e</w:t>
    </w:r>
    <w:r w:rsidRPr="00020C25">
      <w:rPr>
        <w:rFonts w:ascii="Helvetica" w:hAnsi="Helvetica" w:cs="Helvetica"/>
        <w:b/>
        <w:bCs/>
        <w:color w:val="21877C"/>
        <w:sz w:val="18"/>
        <w:szCs w:val="18"/>
      </w:rPr>
      <w:t xml:space="preserve">    </w:t>
    </w:r>
    <w:proofErr w:type="spellStart"/>
    <w:r w:rsidRPr="00020C25">
      <w:rPr>
        <w:rFonts w:ascii="Helvetica" w:hAnsi="Helvetica" w:cs="Helvetica"/>
        <w:color w:val="21877C"/>
        <w:sz w:val="18"/>
        <w:szCs w:val="18"/>
      </w:rPr>
      <w:t>Obstgartenstrasse</w:t>
    </w:r>
    <w:proofErr w:type="spellEnd"/>
    <w:r w:rsidRPr="00020C25">
      <w:rPr>
        <w:rFonts w:ascii="Helvetica" w:hAnsi="Helvetica" w:cs="Helvetica"/>
        <w:color w:val="21877C"/>
        <w:sz w:val="18"/>
        <w:szCs w:val="18"/>
      </w:rPr>
      <w:t xml:space="preserve"> 28    8006 Zürich    044 342 2</w:t>
    </w:r>
    <w:r w:rsidR="005A6FA8">
      <w:rPr>
        <w:rFonts w:ascii="Helvetica" w:hAnsi="Helvetica" w:cs="Helvetica"/>
        <w:color w:val="21877C"/>
        <w:sz w:val="18"/>
        <w:szCs w:val="18"/>
      </w:rPr>
      <w:t>0</w:t>
    </w:r>
    <w:r w:rsidRPr="00020C25">
      <w:rPr>
        <w:rFonts w:ascii="Helvetica" w:hAnsi="Helvetica" w:cs="Helvetica"/>
        <w:color w:val="21877C"/>
        <w:sz w:val="18"/>
        <w:szCs w:val="18"/>
      </w:rPr>
      <w:t xml:space="preserve"> 00    info@swissrecycl</w:t>
    </w:r>
    <w:r w:rsidR="002C06BB">
      <w:rPr>
        <w:rFonts w:ascii="Helvetica" w:hAnsi="Helvetica" w:cs="Helvetica"/>
        <w:color w:val="21877C"/>
        <w:sz w:val="18"/>
        <w:szCs w:val="18"/>
      </w:rPr>
      <w:t>e</w:t>
    </w:r>
    <w:r w:rsidRPr="00020C25">
      <w:rPr>
        <w:rFonts w:ascii="Helvetica" w:hAnsi="Helvetica" w:cs="Helvetica"/>
        <w:color w:val="21877C"/>
        <w:sz w:val="18"/>
        <w:szCs w:val="18"/>
      </w:rPr>
      <w:t>.ch    swissrecycl</w:t>
    </w:r>
    <w:r w:rsidR="002C06BB">
      <w:rPr>
        <w:rFonts w:ascii="Helvetica" w:hAnsi="Helvetica" w:cs="Helvetica"/>
        <w:color w:val="21877C"/>
        <w:sz w:val="18"/>
        <w:szCs w:val="18"/>
      </w:rPr>
      <w:t>e</w:t>
    </w:r>
    <w:r w:rsidRPr="00020C25">
      <w:rPr>
        <w:rFonts w:ascii="Helvetica" w:hAnsi="Helvetica" w:cs="Helvetica"/>
        <w:color w:val="21877C"/>
        <w:sz w:val="18"/>
        <w:szCs w:val="18"/>
      </w:rPr>
      <w:t>.ch</w:t>
    </w:r>
  </w:p>
  <w:p w14:paraId="0FB4BDF5" w14:textId="77777777" w:rsidR="00C9661C" w:rsidRDefault="00C966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BABD" w14:textId="77777777" w:rsidR="002C06BB" w:rsidRDefault="002C06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DBA7" w14:textId="77777777" w:rsidR="00090562" w:rsidRDefault="00090562" w:rsidP="001041C7">
      <w:pPr>
        <w:spacing w:line="240" w:lineRule="auto"/>
      </w:pPr>
      <w:r>
        <w:separator/>
      </w:r>
    </w:p>
  </w:footnote>
  <w:footnote w:type="continuationSeparator" w:id="0">
    <w:p w14:paraId="11937888" w14:textId="77777777" w:rsidR="00090562" w:rsidRDefault="00090562" w:rsidP="001041C7">
      <w:pPr>
        <w:spacing w:line="240" w:lineRule="auto"/>
      </w:pPr>
      <w:r>
        <w:continuationSeparator/>
      </w:r>
    </w:p>
  </w:footnote>
  <w:footnote w:type="continuationNotice" w:id="1">
    <w:p w14:paraId="12C5D4B3" w14:textId="77777777" w:rsidR="00090562" w:rsidRDefault="000905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3F14" w14:textId="77777777" w:rsidR="002C06BB" w:rsidRDefault="002C06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2108" w14:textId="77777777" w:rsidR="0087199E" w:rsidRDefault="0087199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0" wp14:anchorId="36F93214" wp14:editId="11030C66">
          <wp:simplePos x="0" y="0"/>
          <wp:positionH relativeFrom="column">
            <wp:posOffset>4842510</wp:posOffset>
          </wp:positionH>
          <wp:positionV relativeFrom="paragraph">
            <wp:posOffset>134620</wp:posOffset>
          </wp:positionV>
          <wp:extent cx="1123950" cy="651510"/>
          <wp:effectExtent l="0" t="0" r="0" b="0"/>
          <wp:wrapTopAndBottom/>
          <wp:docPr id="967373002" name="Grafik 967373002" descr="Ein Bild, das Text, Screensho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373002" name="Grafik 1" descr="Ein Bild, das Text, Screenshot, Schrif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5252C" w14:textId="77777777" w:rsidR="00C36605" w:rsidRDefault="00C366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E516" w14:textId="77777777" w:rsidR="002C06BB" w:rsidRDefault="002C06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5445032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5217C9"/>
    <w:multiLevelType w:val="hybridMultilevel"/>
    <w:tmpl w:val="585298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221E"/>
    <w:multiLevelType w:val="hybridMultilevel"/>
    <w:tmpl w:val="4824F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8698F"/>
    <w:multiLevelType w:val="hybridMultilevel"/>
    <w:tmpl w:val="AC5A9F80"/>
    <w:lvl w:ilvl="0" w:tplc="820A4A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1012"/>
    <w:multiLevelType w:val="hybridMultilevel"/>
    <w:tmpl w:val="8D849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4993"/>
    <w:multiLevelType w:val="hybridMultilevel"/>
    <w:tmpl w:val="94167D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12398"/>
    <w:multiLevelType w:val="hybridMultilevel"/>
    <w:tmpl w:val="905207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20B59"/>
    <w:multiLevelType w:val="hybridMultilevel"/>
    <w:tmpl w:val="08A278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A0BC0"/>
    <w:multiLevelType w:val="hybridMultilevel"/>
    <w:tmpl w:val="F09402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77AF7"/>
    <w:multiLevelType w:val="hybridMultilevel"/>
    <w:tmpl w:val="459E2A3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2988"/>
    <w:multiLevelType w:val="hybridMultilevel"/>
    <w:tmpl w:val="F9EA3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84F39"/>
    <w:multiLevelType w:val="hybridMultilevel"/>
    <w:tmpl w:val="18F4B3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0730D"/>
    <w:multiLevelType w:val="hybridMultilevel"/>
    <w:tmpl w:val="31304B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4DAD"/>
    <w:multiLevelType w:val="hybridMultilevel"/>
    <w:tmpl w:val="44CE1A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E105F"/>
    <w:multiLevelType w:val="hybridMultilevel"/>
    <w:tmpl w:val="959059D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B141C5"/>
    <w:multiLevelType w:val="hybridMultilevel"/>
    <w:tmpl w:val="BAC4A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765D1"/>
    <w:multiLevelType w:val="hybridMultilevel"/>
    <w:tmpl w:val="C32E2F42"/>
    <w:lvl w:ilvl="0" w:tplc="30882D68">
      <w:start w:val="17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F7109"/>
    <w:multiLevelType w:val="hybridMultilevel"/>
    <w:tmpl w:val="219CAE34"/>
    <w:lvl w:ilvl="0" w:tplc="1BEEE5CA">
      <w:start w:val="9"/>
      <w:numFmt w:val="bullet"/>
      <w:lvlText w:val="-"/>
      <w:lvlJc w:val="left"/>
      <w:pPr>
        <w:ind w:left="720" w:hanging="360"/>
      </w:pPr>
      <w:rPr>
        <w:rFonts w:ascii="Helvetica" w:eastAsia="Cambria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F525A"/>
    <w:multiLevelType w:val="hybridMultilevel"/>
    <w:tmpl w:val="1AE063D2"/>
    <w:lvl w:ilvl="0" w:tplc="DD2A58E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8656F"/>
    <w:multiLevelType w:val="multilevel"/>
    <w:tmpl w:val="6DEA36FA"/>
    <w:lvl w:ilvl="0">
      <w:start w:val="1"/>
      <w:numFmt w:val="decimal"/>
      <w:pStyle w:val="berschrift1"/>
      <w:lvlText w:val="%1."/>
      <w:lvlJc w:val="left"/>
      <w:pPr>
        <w:ind w:left="663" w:hanging="663"/>
      </w:pPr>
      <w:rPr>
        <w:rFonts w:hint="default"/>
        <w:color w:val="1B8D7F"/>
      </w:rPr>
    </w:lvl>
    <w:lvl w:ilvl="1">
      <w:start w:val="1"/>
      <w:numFmt w:val="decimal"/>
      <w:pStyle w:val="berschrift2"/>
      <w:isLgl/>
      <w:lvlText w:val="%1.%2"/>
      <w:lvlJc w:val="left"/>
      <w:pPr>
        <w:ind w:left="-2682" w:hanging="720"/>
      </w:pPr>
    </w:lvl>
    <w:lvl w:ilvl="2">
      <w:start w:val="1"/>
      <w:numFmt w:val="decimal"/>
      <w:isLgl/>
      <w:lvlText w:val="%1.%2.%3"/>
      <w:lvlJc w:val="left"/>
      <w:pPr>
        <w:ind w:left="-2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3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96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9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2" w:hanging="2160"/>
      </w:pPr>
      <w:rPr>
        <w:rFonts w:hint="default"/>
      </w:rPr>
    </w:lvl>
  </w:abstractNum>
  <w:abstractNum w:abstractNumId="20" w15:restartNumberingAfterBreak="0">
    <w:nsid w:val="384C6D86"/>
    <w:multiLevelType w:val="hybridMultilevel"/>
    <w:tmpl w:val="D7382B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206D2"/>
    <w:multiLevelType w:val="hybridMultilevel"/>
    <w:tmpl w:val="8EB65C0C"/>
    <w:lvl w:ilvl="0" w:tplc="4A70FD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15CC4"/>
    <w:multiLevelType w:val="hybridMultilevel"/>
    <w:tmpl w:val="59A484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7F4684"/>
    <w:multiLevelType w:val="hybridMultilevel"/>
    <w:tmpl w:val="01603D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A2DD3"/>
    <w:multiLevelType w:val="hybridMultilevel"/>
    <w:tmpl w:val="2B14093E"/>
    <w:lvl w:ilvl="0" w:tplc="F7F4F83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Robo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63F0E"/>
    <w:multiLevelType w:val="hybridMultilevel"/>
    <w:tmpl w:val="9E5E1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105E8"/>
    <w:multiLevelType w:val="hybridMultilevel"/>
    <w:tmpl w:val="9FFE7C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B4CBE"/>
    <w:multiLevelType w:val="hybridMultilevel"/>
    <w:tmpl w:val="8AA2DA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F1856"/>
    <w:multiLevelType w:val="hybridMultilevel"/>
    <w:tmpl w:val="49664FF4"/>
    <w:lvl w:ilvl="0" w:tplc="30882D68">
      <w:start w:val="17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CA539D"/>
    <w:multiLevelType w:val="hybridMultilevel"/>
    <w:tmpl w:val="005AF0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57496"/>
    <w:multiLevelType w:val="hybridMultilevel"/>
    <w:tmpl w:val="E264CA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52B2E"/>
    <w:multiLevelType w:val="hybridMultilevel"/>
    <w:tmpl w:val="3ECEB92C"/>
    <w:lvl w:ilvl="0" w:tplc="3B0E02EA">
      <w:numFmt w:val="bullet"/>
      <w:lvlText w:val="-"/>
      <w:lvlJc w:val="left"/>
      <w:pPr>
        <w:ind w:left="720" w:hanging="360"/>
      </w:pPr>
      <w:rPr>
        <w:rFonts w:ascii="Helvetica" w:eastAsia="Cambria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731C9"/>
    <w:multiLevelType w:val="hybridMultilevel"/>
    <w:tmpl w:val="770446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50F64"/>
    <w:multiLevelType w:val="hybridMultilevel"/>
    <w:tmpl w:val="D70207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E40DA"/>
    <w:multiLevelType w:val="hybridMultilevel"/>
    <w:tmpl w:val="8D849E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A174D"/>
    <w:multiLevelType w:val="hybridMultilevel"/>
    <w:tmpl w:val="2696A2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85B75"/>
    <w:multiLevelType w:val="hybridMultilevel"/>
    <w:tmpl w:val="EF646938"/>
    <w:lvl w:ilvl="0" w:tplc="C150BF9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3C8E"/>
    <w:multiLevelType w:val="hybridMultilevel"/>
    <w:tmpl w:val="85C2F8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4EFE"/>
    <w:multiLevelType w:val="hybridMultilevel"/>
    <w:tmpl w:val="D7020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43C31"/>
    <w:multiLevelType w:val="hybridMultilevel"/>
    <w:tmpl w:val="B2CA641C"/>
    <w:lvl w:ilvl="0" w:tplc="14660A8A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D7A96"/>
    <w:multiLevelType w:val="hybridMultilevel"/>
    <w:tmpl w:val="3C92FE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330A0"/>
    <w:multiLevelType w:val="hybridMultilevel"/>
    <w:tmpl w:val="8272C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67668">
    <w:abstractNumId w:val="1"/>
  </w:num>
  <w:num w:numId="2" w16cid:durableId="283273509">
    <w:abstractNumId w:val="0"/>
  </w:num>
  <w:num w:numId="3" w16cid:durableId="121964427">
    <w:abstractNumId w:val="8"/>
  </w:num>
  <w:num w:numId="4" w16cid:durableId="2128311616">
    <w:abstractNumId w:val="18"/>
  </w:num>
  <w:num w:numId="5" w16cid:durableId="1804540891">
    <w:abstractNumId w:val="21"/>
  </w:num>
  <w:num w:numId="6" w16cid:durableId="1479808780">
    <w:abstractNumId w:val="10"/>
  </w:num>
  <w:num w:numId="7" w16cid:durableId="1762722512">
    <w:abstractNumId w:val="25"/>
  </w:num>
  <w:num w:numId="8" w16cid:durableId="465438681">
    <w:abstractNumId w:val="40"/>
  </w:num>
  <w:num w:numId="9" w16cid:durableId="1151142859">
    <w:abstractNumId w:val="2"/>
  </w:num>
  <w:num w:numId="10" w16cid:durableId="219755204">
    <w:abstractNumId w:val="37"/>
  </w:num>
  <w:num w:numId="11" w16cid:durableId="1367178176">
    <w:abstractNumId w:val="15"/>
  </w:num>
  <w:num w:numId="12" w16cid:durableId="1345935155">
    <w:abstractNumId w:val="6"/>
  </w:num>
  <w:num w:numId="13" w16cid:durableId="252859384">
    <w:abstractNumId w:val="22"/>
  </w:num>
  <w:num w:numId="14" w16cid:durableId="272400116">
    <w:abstractNumId w:val="32"/>
  </w:num>
  <w:num w:numId="15" w16cid:durableId="418018549">
    <w:abstractNumId w:val="29"/>
  </w:num>
  <w:num w:numId="16" w16cid:durableId="964846864">
    <w:abstractNumId w:val="5"/>
  </w:num>
  <w:num w:numId="17" w16cid:durableId="1699237865">
    <w:abstractNumId w:val="17"/>
  </w:num>
  <w:num w:numId="18" w16cid:durableId="1508055448">
    <w:abstractNumId w:val="35"/>
  </w:num>
  <w:num w:numId="19" w16cid:durableId="521166272">
    <w:abstractNumId w:val="36"/>
  </w:num>
  <w:num w:numId="20" w16cid:durableId="1575772740">
    <w:abstractNumId w:val="19"/>
  </w:num>
  <w:num w:numId="21" w16cid:durableId="570623216">
    <w:abstractNumId w:val="28"/>
  </w:num>
  <w:num w:numId="22" w16cid:durableId="258175970">
    <w:abstractNumId w:val="16"/>
  </w:num>
  <w:num w:numId="23" w16cid:durableId="2036996758">
    <w:abstractNumId w:val="30"/>
  </w:num>
  <w:num w:numId="24" w16cid:durableId="816149644">
    <w:abstractNumId w:val="14"/>
  </w:num>
  <w:num w:numId="25" w16cid:durableId="2130271289">
    <w:abstractNumId w:val="23"/>
  </w:num>
  <w:num w:numId="26" w16cid:durableId="1002011519">
    <w:abstractNumId w:val="20"/>
  </w:num>
  <w:num w:numId="27" w16cid:durableId="334967012">
    <w:abstractNumId w:val="9"/>
  </w:num>
  <w:num w:numId="28" w16cid:durableId="1153911770">
    <w:abstractNumId w:val="26"/>
  </w:num>
  <w:num w:numId="29" w16cid:durableId="492985621">
    <w:abstractNumId w:val="12"/>
  </w:num>
  <w:num w:numId="30" w16cid:durableId="734166401">
    <w:abstractNumId w:val="31"/>
  </w:num>
  <w:num w:numId="31" w16cid:durableId="117261964">
    <w:abstractNumId w:val="11"/>
  </w:num>
  <w:num w:numId="32" w16cid:durableId="543056423">
    <w:abstractNumId w:val="39"/>
  </w:num>
  <w:num w:numId="33" w16cid:durableId="768240732">
    <w:abstractNumId w:val="41"/>
  </w:num>
  <w:num w:numId="34" w16cid:durableId="448741919">
    <w:abstractNumId w:val="24"/>
  </w:num>
  <w:num w:numId="35" w16cid:durableId="33232880">
    <w:abstractNumId w:val="7"/>
  </w:num>
  <w:num w:numId="36" w16cid:durableId="606035849">
    <w:abstractNumId w:val="34"/>
  </w:num>
  <w:num w:numId="37" w16cid:durableId="212430292">
    <w:abstractNumId w:val="13"/>
  </w:num>
  <w:num w:numId="38" w16cid:durableId="1278443494">
    <w:abstractNumId w:val="33"/>
  </w:num>
  <w:num w:numId="39" w16cid:durableId="329018707">
    <w:abstractNumId w:val="27"/>
  </w:num>
  <w:num w:numId="40" w16cid:durableId="1122724154">
    <w:abstractNumId w:val="4"/>
  </w:num>
  <w:num w:numId="41" w16cid:durableId="847671277">
    <w:abstractNumId w:val="38"/>
  </w:num>
  <w:num w:numId="42" w16cid:durableId="40600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78"/>
    <w:rsid w:val="00002E95"/>
    <w:rsid w:val="00020C25"/>
    <w:rsid w:val="00027354"/>
    <w:rsid w:val="00042E73"/>
    <w:rsid w:val="00043265"/>
    <w:rsid w:val="000457CB"/>
    <w:rsid w:val="000633A3"/>
    <w:rsid w:val="000711C9"/>
    <w:rsid w:val="000767E4"/>
    <w:rsid w:val="00077D1D"/>
    <w:rsid w:val="00080BE1"/>
    <w:rsid w:val="0008559A"/>
    <w:rsid w:val="00090562"/>
    <w:rsid w:val="00096A61"/>
    <w:rsid w:val="000C6A13"/>
    <w:rsid w:val="000D1341"/>
    <w:rsid w:val="000D7C4F"/>
    <w:rsid w:val="001041C7"/>
    <w:rsid w:val="00114EC8"/>
    <w:rsid w:val="00143C49"/>
    <w:rsid w:val="00144595"/>
    <w:rsid w:val="0014658F"/>
    <w:rsid w:val="0014662D"/>
    <w:rsid w:val="00167464"/>
    <w:rsid w:val="00176412"/>
    <w:rsid w:val="0018740A"/>
    <w:rsid w:val="001D10CD"/>
    <w:rsid w:val="001E07A6"/>
    <w:rsid w:val="001E1598"/>
    <w:rsid w:val="001E72D0"/>
    <w:rsid w:val="0023598C"/>
    <w:rsid w:val="00286137"/>
    <w:rsid w:val="00297AA0"/>
    <w:rsid w:val="002B0E4D"/>
    <w:rsid w:val="002B6DE6"/>
    <w:rsid w:val="002C06BB"/>
    <w:rsid w:val="002C18C9"/>
    <w:rsid w:val="002C776F"/>
    <w:rsid w:val="002F1269"/>
    <w:rsid w:val="002F34F6"/>
    <w:rsid w:val="00304799"/>
    <w:rsid w:val="0032501A"/>
    <w:rsid w:val="00337AAF"/>
    <w:rsid w:val="0034484B"/>
    <w:rsid w:val="00357BE4"/>
    <w:rsid w:val="0037528B"/>
    <w:rsid w:val="00377279"/>
    <w:rsid w:val="00387ECC"/>
    <w:rsid w:val="0039051A"/>
    <w:rsid w:val="00392DFC"/>
    <w:rsid w:val="0039731F"/>
    <w:rsid w:val="003A3440"/>
    <w:rsid w:val="003F3EA8"/>
    <w:rsid w:val="003F4DF1"/>
    <w:rsid w:val="00402528"/>
    <w:rsid w:val="00422DD1"/>
    <w:rsid w:val="0043785F"/>
    <w:rsid w:val="00457084"/>
    <w:rsid w:val="00483503"/>
    <w:rsid w:val="004847BC"/>
    <w:rsid w:val="004A2EC4"/>
    <w:rsid w:val="004B628C"/>
    <w:rsid w:val="004C049E"/>
    <w:rsid w:val="004F3507"/>
    <w:rsid w:val="004F77D0"/>
    <w:rsid w:val="00507D51"/>
    <w:rsid w:val="00533346"/>
    <w:rsid w:val="00533A63"/>
    <w:rsid w:val="005517BE"/>
    <w:rsid w:val="00555A92"/>
    <w:rsid w:val="00561151"/>
    <w:rsid w:val="00563D7E"/>
    <w:rsid w:val="0056460E"/>
    <w:rsid w:val="00571F17"/>
    <w:rsid w:val="005826FD"/>
    <w:rsid w:val="005912D2"/>
    <w:rsid w:val="00591531"/>
    <w:rsid w:val="005A6FA8"/>
    <w:rsid w:val="005B428A"/>
    <w:rsid w:val="005E0020"/>
    <w:rsid w:val="005E5A63"/>
    <w:rsid w:val="005F46F3"/>
    <w:rsid w:val="005F591E"/>
    <w:rsid w:val="00612DAD"/>
    <w:rsid w:val="006172C1"/>
    <w:rsid w:val="006430AC"/>
    <w:rsid w:val="006519C7"/>
    <w:rsid w:val="00653F8D"/>
    <w:rsid w:val="006912F5"/>
    <w:rsid w:val="006D0E24"/>
    <w:rsid w:val="006D1993"/>
    <w:rsid w:val="00703C3C"/>
    <w:rsid w:val="00712D4D"/>
    <w:rsid w:val="007130A6"/>
    <w:rsid w:val="007277D7"/>
    <w:rsid w:val="007300F9"/>
    <w:rsid w:val="00744A44"/>
    <w:rsid w:val="00746C08"/>
    <w:rsid w:val="00770ACE"/>
    <w:rsid w:val="00775858"/>
    <w:rsid w:val="007A3FAE"/>
    <w:rsid w:val="007A466A"/>
    <w:rsid w:val="007B2C33"/>
    <w:rsid w:val="007E31E7"/>
    <w:rsid w:val="00804C7F"/>
    <w:rsid w:val="008126C0"/>
    <w:rsid w:val="00831139"/>
    <w:rsid w:val="0083343B"/>
    <w:rsid w:val="00870039"/>
    <w:rsid w:val="0087199E"/>
    <w:rsid w:val="008734C4"/>
    <w:rsid w:val="00877895"/>
    <w:rsid w:val="00882291"/>
    <w:rsid w:val="008A56A1"/>
    <w:rsid w:val="008B098B"/>
    <w:rsid w:val="008B3A0B"/>
    <w:rsid w:val="008B4490"/>
    <w:rsid w:val="008D0604"/>
    <w:rsid w:val="00904D08"/>
    <w:rsid w:val="009052A1"/>
    <w:rsid w:val="00913463"/>
    <w:rsid w:val="00941485"/>
    <w:rsid w:val="00945E05"/>
    <w:rsid w:val="0095604E"/>
    <w:rsid w:val="0096126B"/>
    <w:rsid w:val="00962318"/>
    <w:rsid w:val="009654B6"/>
    <w:rsid w:val="00990291"/>
    <w:rsid w:val="00992D25"/>
    <w:rsid w:val="009B34DD"/>
    <w:rsid w:val="009B55C9"/>
    <w:rsid w:val="009B6573"/>
    <w:rsid w:val="009B65D1"/>
    <w:rsid w:val="009C4B21"/>
    <w:rsid w:val="009F3F1A"/>
    <w:rsid w:val="009F56A9"/>
    <w:rsid w:val="00A231AE"/>
    <w:rsid w:val="00A3086E"/>
    <w:rsid w:val="00A33A23"/>
    <w:rsid w:val="00A542A5"/>
    <w:rsid w:val="00A5434F"/>
    <w:rsid w:val="00A70003"/>
    <w:rsid w:val="00A90D15"/>
    <w:rsid w:val="00AB359D"/>
    <w:rsid w:val="00AC0AA9"/>
    <w:rsid w:val="00AC0D4A"/>
    <w:rsid w:val="00AC6858"/>
    <w:rsid w:val="00AD2695"/>
    <w:rsid w:val="00B104AC"/>
    <w:rsid w:val="00B13BD9"/>
    <w:rsid w:val="00B26315"/>
    <w:rsid w:val="00B32EB0"/>
    <w:rsid w:val="00B5199B"/>
    <w:rsid w:val="00B527A8"/>
    <w:rsid w:val="00B92024"/>
    <w:rsid w:val="00B92E4A"/>
    <w:rsid w:val="00BA1083"/>
    <w:rsid w:val="00BC2ACC"/>
    <w:rsid w:val="00BC5028"/>
    <w:rsid w:val="00BF0AB2"/>
    <w:rsid w:val="00BF49DB"/>
    <w:rsid w:val="00C13393"/>
    <w:rsid w:val="00C36605"/>
    <w:rsid w:val="00C46FCD"/>
    <w:rsid w:val="00C54EA3"/>
    <w:rsid w:val="00C9069F"/>
    <w:rsid w:val="00C915A8"/>
    <w:rsid w:val="00C95D3D"/>
    <w:rsid w:val="00C9661C"/>
    <w:rsid w:val="00CB3FA1"/>
    <w:rsid w:val="00CB432B"/>
    <w:rsid w:val="00CC0529"/>
    <w:rsid w:val="00CD476A"/>
    <w:rsid w:val="00CD7919"/>
    <w:rsid w:val="00CE59DF"/>
    <w:rsid w:val="00D00939"/>
    <w:rsid w:val="00D06CEB"/>
    <w:rsid w:val="00D253BA"/>
    <w:rsid w:val="00D27CB4"/>
    <w:rsid w:val="00D76676"/>
    <w:rsid w:val="00D823D5"/>
    <w:rsid w:val="00D844C1"/>
    <w:rsid w:val="00DB344C"/>
    <w:rsid w:val="00DC65E1"/>
    <w:rsid w:val="00DC7DF5"/>
    <w:rsid w:val="00DD1575"/>
    <w:rsid w:val="00DE71DE"/>
    <w:rsid w:val="00E04D20"/>
    <w:rsid w:val="00E07880"/>
    <w:rsid w:val="00E15E73"/>
    <w:rsid w:val="00E43CBF"/>
    <w:rsid w:val="00E46081"/>
    <w:rsid w:val="00E46803"/>
    <w:rsid w:val="00E74641"/>
    <w:rsid w:val="00E80DAF"/>
    <w:rsid w:val="00E81520"/>
    <w:rsid w:val="00E87632"/>
    <w:rsid w:val="00E94CAD"/>
    <w:rsid w:val="00ED5E65"/>
    <w:rsid w:val="00EE1045"/>
    <w:rsid w:val="00EE4E6E"/>
    <w:rsid w:val="00EF373F"/>
    <w:rsid w:val="00F24C57"/>
    <w:rsid w:val="00F52378"/>
    <w:rsid w:val="00F64A6A"/>
    <w:rsid w:val="00F71BA7"/>
    <w:rsid w:val="00F71D6D"/>
    <w:rsid w:val="00F8091F"/>
    <w:rsid w:val="00F84954"/>
    <w:rsid w:val="00FA61B9"/>
    <w:rsid w:val="00FB54D9"/>
    <w:rsid w:val="00FC0ED9"/>
    <w:rsid w:val="00FC5F0D"/>
    <w:rsid w:val="00FD004A"/>
    <w:rsid w:val="00FD3427"/>
    <w:rsid w:val="025D28EF"/>
    <w:rsid w:val="09ECF817"/>
    <w:rsid w:val="0B3CD4ED"/>
    <w:rsid w:val="0DDA3005"/>
    <w:rsid w:val="186DD745"/>
    <w:rsid w:val="22EAB4D9"/>
    <w:rsid w:val="287A154B"/>
    <w:rsid w:val="2A21C0F6"/>
    <w:rsid w:val="2D3F0E1E"/>
    <w:rsid w:val="335B7428"/>
    <w:rsid w:val="3A348E74"/>
    <w:rsid w:val="49825583"/>
    <w:rsid w:val="5F0B12E7"/>
    <w:rsid w:val="65D695CB"/>
    <w:rsid w:val="70AEEFB6"/>
    <w:rsid w:val="766AE54D"/>
    <w:rsid w:val="7D7A7532"/>
    <w:rsid w:val="7F60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BD3684"/>
  <w14:defaultImageDpi w14:val="32767"/>
  <w15:chartTrackingRefBased/>
  <w15:docId w15:val="{83A29A0E-729F-48D2-B0DD-442FBEA4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C9661C"/>
    <w:pPr>
      <w:spacing w:line="360" w:lineRule="auto"/>
    </w:pPr>
    <w:rPr>
      <w:rFonts w:ascii="Helvetica" w:hAnsi="Helvetica"/>
      <w:sz w:val="20"/>
    </w:rPr>
  </w:style>
  <w:style w:type="paragraph" w:styleId="berschrift1">
    <w:name w:val="heading 1"/>
    <w:basedOn w:val="Standard"/>
    <w:link w:val="berschrift1Zchn"/>
    <w:qFormat/>
    <w:rsid w:val="00C9661C"/>
    <w:pPr>
      <w:numPr>
        <w:numId w:val="20"/>
      </w:numPr>
      <w:tabs>
        <w:tab w:val="left" w:pos="0"/>
      </w:tabs>
      <w:suppressAutoHyphens/>
      <w:spacing w:before="480"/>
      <w:outlineLvl w:val="0"/>
    </w:pPr>
    <w:rPr>
      <w:rFonts w:eastAsia="Cambria" w:cs="Times New Roman"/>
      <w:b/>
      <w:color w:val="1B8D7F"/>
      <w:kern w:val="0"/>
      <w:sz w:val="32"/>
      <w:szCs w:val="20"/>
      <w:lang w:val="de-CH" w:eastAsia="de-CH"/>
      <w14:ligatures w14:val="none"/>
    </w:rPr>
  </w:style>
  <w:style w:type="paragraph" w:styleId="berschrift2">
    <w:name w:val="heading 2"/>
    <w:basedOn w:val="Standard"/>
    <w:next w:val="Standard"/>
    <w:link w:val="berschrift2Zchn"/>
    <w:qFormat/>
    <w:rsid w:val="009B6573"/>
    <w:pPr>
      <w:keepNext/>
      <w:numPr>
        <w:ilvl w:val="1"/>
        <w:numId w:val="20"/>
      </w:numPr>
      <w:tabs>
        <w:tab w:val="left" w:pos="0"/>
      </w:tabs>
      <w:suppressAutoHyphens/>
      <w:spacing w:before="360"/>
      <w:ind w:left="720"/>
      <w:jc w:val="both"/>
      <w:outlineLvl w:val="1"/>
    </w:pPr>
    <w:rPr>
      <w:rFonts w:eastAsia="Times New Roman" w:cs="Times New Roman"/>
      <w:b/>
      <w:color w:val="1B8D7F"/>
      <w:kern w:val="0"/>
      <w:sz w:val="28"/>
      <w:szCs w:val="20"/>
      <w:lang w:eastAsia="de-CH"/>
      <w14:ligatures w14:val="none"/>
    </w:rPr>
  </w:style>
  <w:style w:type="paragraph" w:styleId="berschrift3">
    <w:name w:val="heading 3"/>
    <w:basedOn w:val="berschrift2"/>
    <w:next w:val="Standardeinzug"/>
    <w:link w:val="berschrift3Zchn"/>
    <w:qFormat/>
    <w:rsid w:val="005F591E"/>
    <w:pPr>
      <w:numPr>
        <w:ilvl w:val="2"/>
        <w:numId w:val="2"/>
      </w:numPr>
      <w:ind w:left="720"/>
      <w:outlineLvl w:val="2"/>
    </w:pPr>
    <w:rPr>
      <w:b w:val="0"/>
      <w:lang w:val="de-CH"/>
    </w:rPr>
  </w:style>
  <w:style w:type="paragraph" w:styleId="berschrift4">
    <w:name w:val="heading 4"/>
    <w:basedOn w:val="Standard"/>
    <w:next w:val="Standardeinzug"/>
    <w:link w:val="berschrift4Zchn"/>
    <w:qFormat/>
    <w:rsid w:val="00C9661C"/>
    <w:pPr>
      <w:numPr>
        <w:ilvl w:val="3"/>
        <w:numId w:val="2"/>
      </w:numPr>
      <w:suppressAutoHyphens/>
      <w:spacing w:before="120"/>
      <w:jc w:val="both"/>
      <w:outlineLvl w:val="3"/>
    </w:pPr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paragraph" w:styleId="berschrift5">
    <w:name w:val="heading 5"/>
    <w:basedOn w:val="Standard"/>
    <w:next w:val="Standardeinzug"/>
    <w:link w:val="berschrift5Zchn"/>
    <w:qFormat/>
    <w:rsid w:val="00C9661C"/>
    <w:pPr>
      <w:numPr>
        <w:ilvl w:val="4"/>
        <w:numId w:val="2"/>
      </w:numPr>
      <w:suppressAutoHyphens/>
      <w:spacing w:before="120"/>
      <w:jc w:val="both"/>
      <w:outlineLvl w:val="4"/>
    </w:pPr>
    <w:rPr>
      <w:rFonts w:ascii="Arial" w:eastAsia="Times New Roman" w:hAnsi="Arial" w:cs="Times New Roman"/>
      <w:b/>
      <w:kern w:val="0"/>
      <w:szCs w:val="20"/>
      <w:lang w:eastAsia="de-CH"/>
      <w14:ligatures w14:val="none"/>
    </w:rPr>
  </w:style>
  <w:style w:type="paragraph" w:styleId="berschrift6">
    <w:name w:val="heading 6"/>
    <w:basedOn w:val="Standard"/>
    <w:next w:val="Standardeinzug"/>
    <w:link w:val="berschrift6Zchn"/>
    <w:qFormat/>
    <w:rsid w:val="00C9661C"/>
    <w:pPr>
      <w:numPr>
        <w:ilvl w:val="5"/>
        <w:numId w:val="2"/>
      </w:numPr>
      <w:suppressAutoHyphens/>
      <w:spacing w:before="120"/>
      <w:jc w:val="both"/>
      <w:outlineLvl w:val="5"/>
    </w:pPr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paragraph" w:styleId="berschrift7">
    <w:name w:val="heading 7"/>
    <w:basedOn w:val="Standard"/>
    <w:next w:val="Standardeinzug"/>
    <w:link w:val="berschrift7Zchn"/>
    <w:qFormat/>
    <w:rsid w:val="00C9661C"/>
    <w:pPr>
      <w:numPr>
        <w:ilvl w:val="6"/>
        <w:numId w:val="2"/>
      </w:numPr>
      <w:suppressAutoHyphens/>
      <w:spacing w:before="120"/>
      <w:jc w:val="both"/>
      <w:outlineLvl w:val="6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paragraph" w:styleId="berschrift8">
    <w:name w:val="heading 8"/>
    <w:basedOn w:val="Standard"/>
    <w:next w:val="Standardeinzug"/>
    <w:link w:val="berschrift8Zchn"/>
    <w:qFormat/>
    <w:rsid w:val="00C9661C"/>
    <w:pPr>
      <w:numPr>
        <w:ilvl w:val="7"/>
        <w:numId w:val="2"/>
      </w:numPr>
      <w:suppressAutoHyphens/>
      <w:spacing w:before="120"/>
      <w:jc w:val="both"/>
      <w:outlineLvl w:val="7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paragraph" w:styleId="berschrift9">
    <w:name w:val="heading 9"/>
    <w:basedOn w:val="Standard"/>
    <w:next w:val="Standardeinzug"/>
    <w:link w:val="berschrift9Zchn"/>
    <w:qFormat/>
    <w:rsid w:val="00C9661C"/>
    <w:pPr>
      <w:numPr>
        <w:ilvl w:val="8"/>
        <w:numId w:val="2"/>
      </w:numPr>
      <w:suppressAutoHyphens/>
      <w:spacing w:before="120"/>
      <w:jc w:val="both"/>
      <w:outlineLvl w:val="8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41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41C7"/>
  </w:style>
  <w:style w:type="paragraph" w:styleId="Fuzeile">
    <w:name w:val="footer"/>
    <w:basedOn w:val="Standard"/>
    <w:link w:val="FuzeileZchn"/>
    <w:uiPriority w:val="99"/>
    <w:unhideWhenUsed/>
    <w:rsid w:val="001041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41C7"/>
  </w:style>
  <w:style w:type="character" w:customStyle="1" w:styleId="berschrift1Zchn">
    <w:name w:val="Überschrift 1 Zchn"/>
    <w:basedOn w:val="Absatz-Standardschriftart"/>
    <w:link w:val="berschrift1"/>
    <w:rsid w:val="00C9661C"/>
    <w:rPr>
      <w:rFonts w:ascii="Helvetica" w:eastAsia="Cambria" w:hAnsi="Helvetica" w:cs="Times New Roman"/>
      <w:b/>
      <w:color w:val="1B8D7F"/>
      <w:kern w:val="0"/>
      <w:sz w:val="32"/>
      <w:szCs w:val="20"/>
      <w:lang w:val="de-CH" w:eastAsia="de-CH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9B6573"/>
    <w:rPr>
      <w:rFonts w:ascii="Helvetica" w:eastAsia="Times New Roman" w:hAnsi="Helvetica" w:cs="Times New Roman"/>
      <w:b/>
      <w:color w:val="1B8D7F"/>
      <w:kern w:val="0"/>
      <w:sz w:val="28"/>
      <w:szCs w:val="20"/>
      <w:lang w:eastAsia="de-CH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5F591E"/>
    <w:rPr>
      <w:rFonts w:ascii="Helvetica" w:eastAsia="Times New Roman" w:hAnsi="Helvetica" w:cs="Times New Roman"/>
      <w:color w:val="1B8D7F"/>
      <w:kern w:val="0"/>
      <w:sz w:val="28"/>
      <w:szCs w:val="20"/>
      <w:lang w:val="de-CH" w:eastAsia="de-CH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C9661C"/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C9661C"/>
    <w:rPr>
      <w:rFonts w:ascii="Arial" w:eastAsia="Times New Roman" w:hAnsi="Arial" w:cs="Times New Roman"/>
      <w:b/>
      <w:kern w:val="0"/>
      <w:sz w:val="20"/>
      <w:szCs w:val="20"/>
      <w:lang w:eastAsia="de-CH"/>
      <w14:ligatures w14:val="none"/>
    </w:rPr>
  </w:style>
  <w:style w:type="character" w:customStyle="1" w:styleId="berschrift6Zchn">
    <w:name w:val="Überschrift 6 Zchn"/>
    <w:basedOn w:val="Absatz-Standardschriftart"/>
    <w:link w:val="berschrift6"/>
    <w:rsid w:val="00C9661C"/>
    <w:rPr>
      <w:rFonts w:ascii="Arial" w:eastAsia="Times New Roman" w:hAnsi="Arial" w:cs="Times New Roman"/>
      <w:kern w:val="0"/>
      <w:sz w:val="20"/>
      <w:szCs w:val="20"/>
      <w:u w:val="single"/>
      <w:lang w:eastAsia="de-CH"/>
      <w14:ligatures w14:val="none"/>
    </w:rPr>
  </w:style>
  <w:style w:type="character" w:customStyle="1" w:styleId="berschrift7Zchn">
    <w:name w:val="Überschrift 7 Zchn"/>
    <w:basedOn w:val="Absatz-Standardschriftart"/>
    <w:link w:val="berschrift7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character" w:customStyle="1" w:styleId="berschrift8Zchn">
    <w:name w:val="Überschrift 8 Zchn"/>
    <w:basedOn w:val="Absatz-Standardschriftart"/>
    <w:link w:val="berschrift8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character" w:customStyle="1" w:styleId="berschrift9Zchn">
    <w:name w:val="Überschrift 9 Zchn"/>
    <w:basedOn w:val="Absatz-Standardschriftart"/>
    <w:link w:val="berschrift9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paragraph" w:customStyle="1" w:styleId="a">
    <w:uiPriority w:val="99"/>
    <w:unhideWhenUsed/>
    <w:rsid w:val="00C9661C"/>
    <w:rPr>
      <w:rFonts w:ascii="Cambria" w:eastAsia="Cambria" w:hAnsi="Cambria" w:cs="Times New Roman"/>
      <w:kern w:val="0"/>
      <w:sz w:val="20"/>
      <w:szCs w:val="20"/>
      <w:lang w:val="de-CH"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61C"/>
    <w:pPr>
      <w:suppressAutoHyphens/>
      <w:spacing w:before="120"/>
      <w:jc w:val="both"/>
    </w:pPr>
    <w:rPr>
      <w:rFonts w:ascii="Tahoma" w:eastAsia="Cambria" w:hAnsi="Tahoma" w:cs="Tahoma"/>
      <w:kern w:val="0"/>
      <w:sz w:val="16"/>
      <w:szCs w:val="16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61C"/>
    <w:rPr>
      <w:rFonts w:ascii="Tahoma" w:eastAsia="Cambria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unhideWhenUsed/>
    <w:rsid w:val="00C9661C"/>
    <w:rPr>
      <w:color w:val="0000FF"/>
      <w:u w:val="single"/>
    </w:rPr>
  </w:style>
  <w:style w:type="paragraph" w:styleId="Standardeinzug">
    <w:name w:val="Normal Indent"/>
    <w:basedOn w:val="Standard"/>
    <w:uiPriority w:val="99"/>
    <w:unhideWhenUsed/>
    <w:rsid w:val="00C9661C"/>
    <w:pPr>
      <w:suppressAutoHyphens/>
      <w:spacing w:before="120"/>
      <w:ind w:left="708"/>
      <w:jc w:val="both"/>
    </w:pPr>
    <w:rPr>
      <w:rFonts w:eastAsia="Cambria" w:cs="Times New Roman"/>
      <w:kern w:val="0"/>
      <w14:ligatures w14:val="none"/>
    </w:rPr>
  </w:style>
  <w:style w:type="character" w:styleId="Kommentarzeichen">
    <w:name w:val="annotation reference"/>
    <w:uiPriority w:val="99"/>
    <w:semiHidden/>
    <w:unhideWhenUsed/>
    <w:rsid w:val="00C966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661C"/>
    <w:pPr>
      <w:suppressAutoHyphens/>
      <w:spacing w:before="120"/>
      <w:jc w:val="both"/>
    </w:pPr>
    <w:rPr>
      <w:rFonts w:eastAsia="Cambria" w:cs="Times New Roman"/>
      <w:kern w:val="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661C"/>
    <w:rPr>
      <w:rFonts w:ascii="Helvetica" w:eastAsia="Cambria" w:hAnsi="Helvetica" w:cs="Times New Roman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66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661C"/>
    <w:rPr>
      <w:rFonts w:ascii="Helvetica" w:eastAsia="Cambria" w:hAnsi="Helvetica" w:cs="Times New Roman"/>
      <w:b/>
      <w:bCs/>
      <w:kern w:val="0"/>
      <w:sz w:val="20"/>
      <w:szCs w:val="20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9661C"/>
    <w:pPr>
      <w:keepNext/>
      <w:keepLines/>
      <w:numPr>
        <w:numId w:val="0"/>
      </w:numPr>
      <w:tabs>
        <w:tab w:val="clear" w:pos="0"/>
      </w:tabs>
      <w:spacing w:line="276" w:lineRule="auto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661C"/>
    <w:pPr>
      <w:suppressAutoHyphens/>
      <w:spacing w:before="120"/>
      <w:jc w:val="both"/>
    </w:pPr>
    <w:rPr>
      <w:rFonts w:eastAsia="Cambria" w:cs="Times New Roman"/>
      <w:kern w:val="0"/>
      <w14:ligatures w14:val="none"/>
    </w:rPr>
  </w:style>
  <w:style w:type="paragraph" w:customStyle="1" w:styleId="Default">
    <w:name w:val="Default"/>
    <w:rsid w:val="00C9661C"/>
    <w:pPr>
      <w:autoSpaceDE w:val="0"/>
      <w:autoSpaceDN w:val="0"/>
      <w:adjustRightInd w:val="0"/>
    </w:pPr>
    <w:rPr>
      <w:rFonts w:ascii="Myriad Pro" w:eastAsia="Cambria" w:hAnsi="Myriad Pro" w:cs="Myriad Pro"/>
      <w:color w:val="000000"/>
      <w:kern w:val="0"/>
      <w:lang w:val="de-CH" w:eastAsia="de-CH"/>
      <w14:ligatures w14:val="none"/>
    </w:rPr>
  </w:style>
  <w:style w:type="paragraph" w:customStyle="1" w:styleId="Pa2">
    <w:name w:val="Pa2"/>
    <w:basedOn w:val="Default"/>
    <w:next w:val="Default"/>
    <w:uiPriority w:val="99"/>
    <w:rsid w:val="00C9661C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C9661C"/>
    <w:rPr>
      <w:rFonts w:cs="Myriad Pro"/>
      <w:color w:val="000000"/>
      <w:sz w:val="22"/>
      <w:szCs w:val="22"/>
    </w:rPr>
  </w:style>
  <w:style w:type="paragraph" w:styleId="KeinLeerraum">
    <w:name w:val="No Spacing"/>
    <w:uiPriority w:val="1"/>
    <w:qFormat/>
    <w:rsid w:val="00C9661C"/>
    <w:rPr>
      <w:rFonts w:ascii="Calibri" w:eastAsia="Calibri" w:hAnsi="Calibri" w:cs="Times New Roman"/>
      <w:kern w:val="0"/>
      <w:sz w:val="22"/>
      <w:szCs w:val="22"/>
      <w:lang w:val="de-CH"/>
      <w14:ligatures w14:val="none"/>
    </w:rPr>
  </w:style>
  <w:style w:type="paragraph" w:styleId="StandardWeb">
    <w:name w:val="Normal (Web)"/>
    <w:basedOn w:val="Standard"/>
    <w:uiPriority w:val="99"/>
    <w:unhideWhenUsed/>
    <w:rsid w:val="00C966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de-CH" w:eastAsia="de-CH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C9661C"/>
    <w:pPr>
      <w:suppressAutoHyphens/>
      <w:spacing w:before="120"/>
      <w:ind w:left="240"/>
      <w:jc w:val="both"/>
    </w:pPr>
    <w:rPr>
      <w:rFonts w:eastAsia="Cambria" w:cs="Times New Roman"/>
      <w:kern w:val="0"/>
      <w14:ligatures w14:val="none"/>
    </w:rPr>
  </w:style>
  <w:style w:type="character" w:styleId="NichtaufgelsteErwhnung">
    <w:name w:val="Unresolved Mention"/>
    <w:uiPriority w:val="99"/>
    <w:unhideWhenUsed/>
    <w:rsid w:val="00C9661C"/>
    <w:rPr>
      <w:color w:val="605E5C"/>
      <w:shd w:val="clear" w:color="auto" w:fill="E1DFDD"/>
    </w:rPr>
  </w:style>
  <w:style w:type="paragraph" w:styleId="Verzeichnis3">
    <w:name w:val="toc 3"/>
    <w:basedOn w:val="Standard"/>
    <w:next w:val="Standard"/>
    <w:autoRedefine/>
    <w:uiPriority w:val="39"/>
    <w:unhideWhenUsed/>
    <w:rsid w:val="00C9661C"/>
    <w:pPr>
      <w:suppressAutoHyphens/>
      <w:spacing w:before="120"/>
      <w:ind w:left="480"/>
      <w:jc w:val="both"/>
    </w:pPr>
    <w:rPr>
      <w:rFonts w:eastAsia="Cambria" w:cs="Times New Roman"/>
      <w:kern w:val="0"/>
      <w14:ligatures w14:val="none"/>
    </w:rPr>
  </w:style>
  <w:style w:type="table" w:styleId="Tabellenraster">
    <w:name w:val="Table Grid"/>
    <w:basedOn w:val="NormaleTabelle"/>
    <w:uiPriority w:val="39"/>
    <w:rsid w:val="00C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9661C"/>
    <w:rPr>
      <w:color w:val="954F72" w:themeColor="followedHyperlink"/>
      <w:u w:val="single"/>
    </w:rPr>
  </w:style>
  <w:style w:type="paragraph" w:customStyle="1" w:styleId="EinfAbs">
    <w:name w:val="[Einf. Abs.]"/>
    <w:basedOn w:val="Standard"/>
    <w:uiPriority w:val="99"/>
    <w:rsid w:val="002C77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</w:rPr>
  </w:style>
  <w:style w:type="paragraph" w:styleId="Listenabsatz">
    <w:name w:val="List Paragraph"/>
    <w:basedOn w:val="Standard"/>
    <w:uiPriority w:val="34"/>
    <w:qFormat/>
    <w:rsid w:val="00653F8D"/>
    <w:pPr>
      <w:ind w:left="720"/>
      <w:contextualSpacing/>
    </w:pPr>
  </w:style>
  <w:style w:type="paragraph" w:styleId="berarbeitung">
    <w:name w:val="Revision"/>
    <w:hidden/>
    <w:uiPriority w:val="99"/>
    <w:semiHidden/>
    <w:rsid w:val="00E04D20"/>
    <w:rPr>
      <w:rFonts w:ascii="Helvetica" w:hAnsi="Helvetic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wissrecycl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atrik.geisselhardt@swissrecycle.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ianeWeber\Swiss%20Recycling\Swiss%20Recycling%20-%20Documents\0_Vorl-CL_NE\Vorlagen%20neues%20Layout%202023\20231019_Vorlage_Projekt_Planung_S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95be6-91f3-4b27-886b-f484e1c51431">
      <Terms xmlns="http://schemas.microsoft.com/office/infopath/2007/PartnerControls"/>
    </lcf76f155ced4ddcb4097134ff3c332f>
    <TaxCatchAll xmlns="5a5e79fc-37b1-4a92-8d73-540380fc604d" xsi:nil="true"/>
    <SharedWithUsers xmlns="5a5e79fc-37b1-4a92-8d73-540380fc604d">
      <UserInfo>
        <DisplayName>Markus Tavernier</DisplayName>
        <AccountId>12</AccountId>
        <AccountType/>
      </UserInfo>
      <UserInfo>
        <DisplayName>Patrik Geisselhardt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4F57147160343977DEA1ACAC64832" ma:contentTypeVersion="16" ma:contentTypeDescription="Create a new document." ma:contentTypeScope="" ma:versionID="edf3e5134d3929e7fb9694b415a1c55f">
  <xsd:schema xmlns:xsd="http://www.w3.org/2001/XMLSchema" xmlns:xs="http://www.w3.org/2001/XMLSchema" xmlns:p="http://schemas.microsoft.com/office/2006/metadata/properties" xmlns:ns2="44395be6-91f3-4b27-886b-f484e1c51431" xmlns:ns3="5a5e79fc-37b1-4a92-8d73-540380fc604d" targetNamespace="http://schemas.microsoft.com/office/2006/metadata/properties" ma:root="true" ma:fieldsID="c5e4cf368836a1c6d9dee1a760a765a9" ns2:_="" ns3:_="">
    <xsd:import namespace="44395be6-91f3-4b27-886b-f484e1c51431"/>
    <xsd:import namespace="5a5e79fc-37b1-4a92-8d73-540380fc6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95be6-91f3-4b27-886b-f484e1c5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13dc96-d257-4dbc-829a-c3400bb6e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e79fc-37b1-4a92-8d73-540380fc6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bc3b1c0-6f05-4d55-be15-9c13701a952f}" ma:internalName="TaxCatchAll" ma:showField="CatchAllData" ma:web="5a5e79fc-37b1-4a92-8d73-540380fc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FF500-61CB-4C6C-B0F9-AF23A85C3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71B18-3D5C-453B-8138-EA05131A947A}">
  <ds:schemaRefs>
    <ds:schemaRef ds:uri="http://schemas.microsoft.com/office/2006/metadata/properties"/>
    <ds:schemaRef ds:uri="http://schemas.microsoft.com/office/infopath/2007/PartnerControls"/>
    <ds:schemaRef ds:uri="44395be6-91f3-4b27-886b-f484e1c51431"/>
    <ds:schemaRef ds:uri="5a5e79fc-37b1-4a92-8d73-540380fc604d"/>
  </ds:schemaRefs>
</ds:datastoreItem>
</file>

<file path=customXml/itemProps3.xml><?xml version="1.0" encoding="utf-8"?>
<ds:datastoreItem xmlns:ds="http://schemas.openxmlformats.org/officeDocument/2006/customXml" ds:itemID="{44D7346B-4778-4C19-994B-A3EEDCA02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95be6-91f3-4b27-886b-f484e1c51431"/>
    <ds:schemaRef ds:uri="5a5e79fc-37b1-4a92-8d73-540380fc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20231019_Vorlage_Projekt_Planung_SR</Template>
  <TotalTime>0</TotalTime>
  <Pages>1</Pages>
  <Words>396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Links>
    <vt:vector size="12" baseType="variant">
      <vt:variant>
        <vt:i4>7602208</vt:i4>
      </vt:variant>
      <vt:variant>
        <vt:i4>3</vt:i4>
      </vt:variant>
      <vt:variant>
        <vt:i4>0</vt:i4>
      </vt:variant>
      <vt:variant>
        <vt:i4>5</vt:i4>
      </vt:variant>
      <vt:variant>
        <vt:lpwstr>http://www.swissrecycle.ch/</vt:lpwstr>
      </vt:variant>
      <vt:variant>
        <vt:lpwstr/>
      </vt:variant>
      <vt:variant>
        <vt:i4>6488086</vt:i4>
      </vt:variant>
      <vt:variant>
        <vt:i4>0</vt:i4>
      </vt:variant>
      <vt:variant>
        <vt:i4>0</vt:i4>
      </vt:variant>
      <vt:variant>
        <vt:i4>5</vt:i4>
      </vt:variant>
      <vt:variant>
        <vt:lpwstr>mailto:patrik.geisselhardt@swissrecycle.ch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Geisselhardt</dc:creator>
  <cp:keywords/>
  <dc:description/>
  <cp:lastModifiedBy>Viviane Pfister</cp:lastModifiedBy>
  <cp:revision>32</cp:revision>
  <dcterms:created xsi:type="dcterms:W3CDTF">2024-03-10T16:14:00Z</dcterms:created>
  <dcterms:modified xsi:type="dcterms:W3CDTF">2024-03-19T10:04:00Z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0x0101006F34F57147160343977DEA1ACAC64832</vt:lpwstr>
  </property>
</Properties>
</file>